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835D" w14:textId="67A05AA0" w:rsidR="00D05777" w:rsidRPr="00450592" w:rsidRDefault="00D05777" w:rsidP="00D05777">
      <w:pPr>
        <w:jc w:val="both"/>
        <w:rPr>
          <w:rFonts w:cstheme="minorHAnsi"/>
          <w:i/>
          <w:iCs/>
          <w:sz w:val="24"/>
          <w:szCs w:val="24"/>
        </w:rPr>
      </w:pPr>
      <w:r w:rsidRPr="00450592">
        <w:rPr>
          <w:rFonts w:cstheme="minorHAnsi"/>
          <w:i/>
          <w:iCs/>
          <w:sz w:val="24"/>
          <w:szCs w:val="24"/>
        </w:rPr>
        <w:t xml:space="preserve">Logo da Instituição Financeira </w:t>
      </w:r>
    </w:p>
    <w:p w14:paraId="5A42CCE3" w14:textId="4FBAF3A2" w:rsidR="0060575C" w:rsidRPr="00450592" w:rsidRDefault="0060575C" w:rsidP="00D05777">
      <w:pPr>
        <w:jc w:val="both"/>
        <w:rPr>
          <w:rFonts w:cstheme="minorHAnsi"/>
          <w:i/>
          <w:iCs/>
          <w:sz w:val="24"/>
          <w:szCs w:val="24"/>
        </w:rPr>
      </w:pPr>
    </w:p>
    <w:p w14:paraId="4AA4FB1C" w14:textId="7F5D9858" w:rsidR="0060575C" w:rsidRPr="00450592" w:rsidRDefault="005A770B" w:rsidP="00D05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Previdência Social do Município de Quatro Barras - Previbarras</w:t>
      </w:r>
    </w:p>
    <w:p w14:paraId="2AF4A480" w14:textId="4C21FF22" w:rsidR="00D05777" w:rsidRPr="00450592" w:rsidRDefault="00D05777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F459677" w14:textId="7ACEF714" w:rsidR="003F7263" w:rsidRDefault="003F726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E9B6B8" w14:textId="77777777" w:rsidR="00450592" w:rsidRPr="00450592" w:rsidRDefault="00450592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1BED13" w14:textId="77777777" w:rsidR="002938D3" w:rsidRPr="00450592" w:rsidRDefault="002938D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4BE578E" w14:textId="15541F52" w:rsidR="00CC5E19" w:rsidRPr="00450592" w:rsidRDefault="00A93EC2" w:rsidP="00A93EC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50592">
        <w:rPr>
          <w:rFonts w:cstheme="minorHAnsi"/>
          <w:b/>
          <w:bCs/>
          <w:sz w:val="24"/>
          <w:szCs w:val="24"/>
        </w:rPr>
        <w:t xml:space="preserve">DECLARAÇÃO DE </w:t>
      </w:r>
      <w:r w:rsidR="00F73BAD" w:rsidRPr="00450592">
        <w:rPr>
          <w:rFonts w:cstheme="minorHAnsi"/>
          <w:b/>
          <w:bCs/>
          <w:sz w:val="24"/>
          <w:szCs w:val="24"/>
        </w:rPr>
        <w:t>ENQUADRAMENTO NA RESOLUÇÃO CMN Nº 4963/2021</w:t>
      </w:r>
    </w:p>
    <w:p w14:paraId="09D7E57E" w14:textId="77777777" w:rsidR="003F7263" w:rsidRPr="00450592" w:rsidRDefault="003F7263" w:rsidP="00A93EC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898F1CC" w14:textId="19FF5A4D" w:rsidR="00B034AE" w:rsidRPr="00450592" w:rsidRDefault="00B034AE" w:rsidP="004319B9">
      <w:pPr>
        <w:jc w:val="both"/>
        <w:rPr>
          <w:rFonts w:cstheme="minorHAnsi"/>
          <w:i/>
          <w:iCs/>
          <w:sz w:val="24"/>
          <w:szCs w:val="24"/>
        </w:rPr>
      </w:pPr>
    </w:p>
    <w:p w14:paraId="42DCE8E7" w14:textId="4FC35760" w:rsidR="001D078F" w:rsidRPr="00450592" w:rsidRDefault="00B034AE" w:rsidP="004319B9">
      <w:pPr>
        <w:jc w:val="both"/>
        <w:rPr>
          <w:rFonts w:cstheme="minorHAnsi"/>
          <w:b/>
          <w:bCs/>
          <w:sz w:val="24"/>
          <w:szCs w:val="24"/>
        </w:rPr>
      </w:pPr>
      <w:r w:rsidRPr="00450592">
        <w:rPr>
          <w:rFonts w:cstheme="minorHAnsi"/>
          <w:i/>
          <w:iCs/>
          <w:sz w:val="24"/>
          <w:szCs w:val="24"/>
        </w:rPr>
        <w:t>Instituição Financeira X</w:t>
      </w:r>
      <w:r w:rsidRPr="00450592">
        <w:rPr>
          <w:rFonts w:cstheme="minorHAnsi"/>
          <w:sz w:val="24"/>
          <w:szCs w:val="24"/>
        </w:rPr>
        <w:t xml:space="preserve">, inscrita no CNJP sob o nº </w:t>
      </w:r>
      <w:r w:rsidRPr="00450592">
        <w:rPr>
          <w:rFonts w:cstheme="minorHAnsi"/>
          <w:i/>
          <w:iCs/>
          <w:sz w:val="24"/>
          <w:szCs w:val="24"/>
        </w:rPr>
        <w:t>XXX</w:t>
      </w:r>
      <w:r w:rsidRPr="00450592">
        <w:rPr>
          <w:rFonts w:cstheme="minorHAnsi"/>
          <w:sz w:val="24"/>
          <w:szCs w:val="24"/>
        </w:rPr>
        <w:t xml:space="preserve">, </w:t>
      </w:r>
      <w:r w:rsidR="00F73BAD" w:rsidRPr="00450592">
        <w:rPr>
          <w:rFonts w:cstheme="minorHAnsi"/>
          <w:sz w:val="24"/>
          <w:szCs w:val="24"/>
        </w:rPr>
        <w:t>com sede</w:t>
      </w:r>
      <w:r w:rsidRPr="00450592">
        <w:rPr>
          <w:rFonts w:cstheme="minorHAnsi"/>
          <w:sz w:val="24"/>
          <w:szCs w:val="24"/>
        </w:rPr>
        <w:t xml:space="preserve"> na </w:t>
      </w:r>
      <w:r w:rsidRPr="00450592">
        <w:rPr>
          <w:rFonts w:cstheme="minorHAnsi"/>
          <w:i/>
          <w:iCs/>
          <w:sz w:val="24"/>
          <w:szCs w:val="24"/>
        </w:rPr>
        <w:t>(endereço completo)</w:t>
      </w:r>
      <w:r w:rsidRPr="00450592">
        <w:rPr>
          <w:rFonts w:cstheme="minorHAnsi"/>
          <w:sz w:val="24"/>
          <w:szCs w:val="24"/>
        </w:rPr>
        <w:t xml:space="preserve">, </w:t>
      </w:r>
      <w:r w:rsidR="003F7263" w:rsidRPr="00450592">
        <w:rPr>
          <w:rFonts w:cstheme="minorHAnsi"/>
          <w:sz w:val="24"/>
          <w:szCs w:val="24"/>
        </w:rPr>
        <w:t>através de seus representantes legais, vem</w:t>
      </w:r>
      <w:r w:rsidR="00BC0730" w:rsidRPr="00450592">
        <w:rPr>
          <w:rFonts w:cstheme="minorHAnsi"/>
          <w:sz w:val="24"/>
          <w:szCs w:val="24"/>
        </w:rPr>
        <w:t xml:space="preserve"> declarar </w:t>
      </w:r>
      <w:r w:rsidR="00C8424F" w:rsidRPr="00450592">
        <w:rPr>
          <w:rFonts w:cstheme="minorHAnsi"/>
          <w:sz w:val="24"/>
          <w:szCs w:val="24"/>
        </w:rPr>
        <w:t xml:space="preserve">que </w:t>
      </w:r>
      <w:r w:rsidR="00F73BAD" w:rsidRPr="00450592">
        <w:rPr>
          <w:rFonts w:cstheme="minorHAnsi"/>
          <w:sz w:val="24"/>
          <w:szCs w:val="24"/>
        </w:rPr>
        <w:t>se enquadra no artigo 21 da Resolução CMN nº 4963/2021</w:t>
      </w:r>
      <w:r w:rsidR="00450592" w:rsidRPr="00450592">
        <w:rPr>
          <w:rFonts w:cstheme="minorHAnsi"/>
          <w:sz w:val="24"/>
          <w:szCs w:val="24"/>
        </w:rPr>
        <w:t>.</w:t>
      </w:r>
    </w:p>
    <w:p w14:paraId="4B80D359" w14:textId="2838E99B" w:rsidR="00312A97" w:rsidRPr="00450592" w:rsidRDefault="00312A97" w:rsidP="004319B9">
      <w:pPr>
        <w:jc w:val="both"/>
        <w:rPr>
          <w:rFonts w:cstheme="minorHAnsi"/>
          <w:b/>
          <w:bCs/>
          <w:sz w:val="24"/>
          <w:szCs w:val="24"/>
        </w:rPr>
      </w:pPr>
    </w:p>
    <w:p w14:paraId="7DA65999" w14:textId="5113A5CE" w:rsidR="004319B9" w:rsidRDefault="004319B9" w:rsidP="00450592">
      <w:pPr>
        <w:jc w:val="center"/>
        <w:rPr>
          <w:rFonts w:cstheme="minorHAnsi"/>
          <w:sz w:val="24"/>
          <w:szCs w:val="24"/>
        </w:rPr>
      </w:pPr>
    </w:p>
    <w:p w14:paraId="79CCBE80" w14:textId="77777777" w:rsidR="00450592" w:rsidRPr="00450592" w:rsidRDefault="00450592" w:rsidP="00450592">
      <w:pPr>
        <w:jc w:val="center"/>
        <w:rPr>
          <w:rFonts w:cstheme="minorHAnsi"/>
          <w:sz w:val="24"/>
          <w:szCs w:val="24"/>
        </w:rPr>
      </w:pPr>
    </w:p>
    <w:p w14:paraId="13FBDB77" w14:textId="77777777" w:rsidR="00450592" w:rsidRPr="00450592" w:rsidRDefault="00450592" w:rsidP="00450592">
      <w:pPr>
        <w:jc w:val="center"/>
        <w:rPr>
          <w:rFonts w:cstheme="minorHAnsi"/>
          <w:i/>
          <w:iCs/>
          <w:sz w:val="24"/>
          <w:szCs w:val="24"/>
        </w:rPr>
      </w:pPr>
      <w:r w:rsidRPr="00450592">
        <w:rPr>
          <w:rFonts w:cstheme="minorHAnsi"/>
          <w:i/>
          <w:iCs/>
          <w:sz w:val="24"/>
          <w:szCs w:val="24"/>
        </w:rPr>
        <w:t>Local, dia, mês e ano.</w:t>
      </w:r>
    </w:p>
    <w:p w14:paraId="1A938555" w14:textId="77777777" w:rsidR="005A03D6" w:rsidRPr="00450592" w:rsidRDefault="005A03D6" w:rsidP="00450592">
      <w:pPr>
        <w:jc w:val="center"/>
        <w:rPr>
          <w:rFonts w:cstheme="minorHAnsi"/>
          <w:sz w:val="24"/>
          <w:szCs w:val="24"/>
        </w:rPr>
      </w:pPr>
    </w:p>
    <w:p w14:paraId="69ABF443" w14:textId="0EED23F2" w:rsidR="004319B9" w:rsidRPr="00450592" w:rsidRDefault="004319B9" w:rsidP="00450592">
      <w:pPr>
        <w:jc w:val="center"/>
        <w:rPr>
          <w:rFonts w:cstheme="minorHAnsi"/>
          <w:i/>
          <w:iCs/>
          <w:sz w:val="24"/>
          <w:szCs w:val="24"/>
        </w:rPr>
      </w:pPr>
      <w:r w:rsidRPr="00450592">
        <w:rPr>
          <w:rFonts w:cstheme="minorHAnsi"/>
          <w:i/>
          <w:iCs/>
          <w:sz w:val="24"/>
          <w:szCs w:val="24"/>
        </w:rPr>
        <w:t>assinatura</w:t>
      </w:r>
    </w:p>
    <w:p w14:paraId="670D0B71" w14:textId="77777777" w:rsidR="00B25C76" w:rsidRPr="00450592" w:rsidRDefault="00B25C76" w:rsidP="00450592">
      <w:pPr>
        <w:jc w:val="center"/>
        <w:rPr>
          <w:rFonts w:cstheme="minorHAnsi"/>
          <w:sz w:val="24"/>
          <w:szCs w:val="24"/>
        </w:rPr>
      </w:pPr>
    </w:p>
    <w:sectPr w:rsidR="00B25C76" w:rsidRPr="00450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AE"/>
    <w:rsid w:val="00025754"/>
    <w:rsid w:val="00082D53"/>
    <w:rsid w:val="000F2F3E"/>
    <w:rsid w:val="00100E65"/>
    <w:rsid w:val="001D078F"/>
    <w:rsid w:val="002938D3"/>
    <w:rsid w:val="00312A97"/>
    <w:rsid w:val="003C7436"/>
    <w:rsid w:val="003F7263"/>
    <w:rsid w:val="004319B9"/>
    <w:rsid w:val="00450592"/>
    <w:rsid w:val="005A03D6"/>
    <w:rsid w:val="005A770B"/>
    <w:rsid w:val="0060575C"/>
    <w:rsid w:val="00700862"/>
    <w:rsid w:val="009A30AC"/>
    <w:rsid w:val="009D47A3"/>
    <w:rsid w:val="00A93EC2"/>
    <w:rsid w:val="00B034AE"/>
    <w:rsid w:val="00B25C76"/>
    <w:rsid w:val="00BC0730"/>
    <w:rsid w:val="00BE5967"/>
    <w:rsid w:val="00C8424F"/>
    <w:rsid w:val="00CF1988"/>
    <w:rsid w:val="00D05777"/>
    <w:rsid w:val="00D60379"/>
    <w:rsid w:val="00D7396D"/>
    <w:rsid w:val="00DE7DFC"/>
    <w:rsid w:val="00E108CF"/>
    <w:rsid w:val="00F7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9452"/>
  <w15:chartTrackingRefBased/>
  <w15:docId w15:val="{D1CD1348-E85D-4E33-9ED9-2A2A544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08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8C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D4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Picchi da Cunha</dc:creator>
  <cp:keywords/>
  <dc:description/>
  <cp:lastModifiedBy>PreviBarras</cp:lastModifiedBy>
  <cp:revision>4</cp:revision>
  <dcterms:created xsi:type="dcterms:W3CDTF">2022-06-27T19:17:00Z</dcterms:created>
  <dcterms:modified xsi:type="dcterms:W3CDTF">2023-03-23T18:49:00Z</dcterms:modified>
</cp:coreProperties>
</file>